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7D14" w14:textId="77777777" w:rsidR="005B0813" w:rsidRDefault="005B0813" w:rsidP="005B0813">
      <w:pPr>
        <w:jc w:val="center"/>
        <w:rPr>
          <w:b/>
          <w:bCs/>
          <w:sz w:val="52"/>
          <w:szCs w:val="52"/>
        </w:rPr>
      </w:pPr>
      <w:r w:rsidRPr="002606BA">
        <w:rPr>
          <w:b/>
          <w:bCs/>
          <w:sz w:val="52"/>
          <w:szCs w:val="52"/>
        </w:rPr>
        <w:t>Sudoku olympiáda</w:t>
      </w:r>
    </w:p>
    <w:p w14:paraId="1F9A28B5" w14:textId="77777777" w:rsidR="005B0813" w:rsidRDefault="005B0813" w:rsidP="005B08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 prosinci se děti ze třídy Medvídek a Květinka utkaly proti sobě v Sudoku olympiádě. Ta měla dvě kola. V základním se proti sobě postavily vždy dvě a dvě děti z každé třídy. </w:t>
      </w:r>
    </w:p>
    <w:p w14:paraId="78186352" w14:textId="77777777" w:rsidR="005B0813" w:rsidRDefault="005B0813" w:rsidP="005B0813">
      <w:pPr>
        <w:jc w:val="center"/>
        <w:rPr>
          <w:sz w:val="28"/>
          <w:szCs w:val="28"/>
        </w:rPr>
      </w:pPr>
      <w:r>
        <w:rPr>
          <w:sz w:val="28"/>
          <w:szCs w:val="28"/>
        </w:rPr>
        <w:t>Čtyři vítězové pak proti sobě stanuli ve finále.</w:t>
      </w:r>
    </w:p>
    <w:p w14:paraId="5AA72A23" w14:textId="77777777" w:rsidR="005B0813" w:rsidRDefault="005B0813" w:rsidP="005B0813">
      <w:pPr>
        <w:jc w:val="center"/>
        <w:rPr>
          <w:sz w:val="28"/>
          <w:szCs w:val="28"/>
        </w:rPr>
      </w:pPr>
      <w:r>
        <w:rPr>
          <w:sz w:val="28"/>
          <w:szCs w:val="28"/>
        </w:rPr>
        <w:t>Sudoku byly také rozdělené podle úrovně dětí na tři různé obtížnosti.</w:t>
      </w:r>
    </w:p>
    <w:p w14:paraId="5A08698A" w14:textId="5B4C672A" w:rsidR="005B0813" w:rsidRDefault="005B0813" w:rsidP="005B08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Děti tato olympiáda velice </w:t>
      </w:r>
      <w:proofErr w:type="gramStart"/>
      <w:r>
        <w:rPr>
          <w:sz w:val="28"/>
          <w:szCs w:val="28"/>
        </w:rPr>
        <w:t>bavila</w:t>
      </w:r>
      <w:proofErr w:type="gramEnd"/>
      <w:r>
        <w:rPr>
          <w:sz w:val="28"/>
          <w:szCs w:val="28"/>
        </w:rPr>
        <w:t xml:space="preserve"> a aktivitu si pak spontánně znovu vybíraly při volných hrách</w:t>
      </w:r>
    </w:p>
    <w:p w14:paraId="6B88897C" w14:textId="700F3E4C" w:rsidR="005B0813" w:rsidRDefault="005B0813" w:rsidP="005B0813">
      <w:pPr>
        <w:jc w:val="center"/>
        <w:rPr>
          <w:sz w:val="28"/>
          <w:szCs w:val="28"/>
        </w:rPr>
      </w:pPr>
    </w:p>
    <w:p w14:paraId="13D5EB50" w14:textId="77777777" w:rsidR="005B0813" w:rsidRPr="002606BA" w:rsidRDefault="005B0813" w:rsidP="005B0813">
      <w:pPr>
        <w:jc w:val="center"/>
        <w:rPr>
          <w:b/>
          <w:bCs/>
        </w:rPr>
      </w:pPr>
    </w:p>
    <w:p w14:paraId="4834A2CB" w14:textId="4C590A5E" w:rsidR="002606BA" w:rsidRPr="002606BA" w:rsidRDefault="005B0813" w:rsidP="005B0813">
      <w:pPr>
        <w:jc w:val="center"/>
        <w:rPr>
          <w:b/>
          <w:bCs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5C6DE71E" wp14:editId="0437713C">
            <wp:extent cx="2261937" cy="3018914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51" cy="30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125E" w14:textId="36426070" w:rsidR="005B0813" w:rsidRPr="002606BA" w:rsidRDefault="005B0813">
      <w:pPr>
        <w:jc w:val="center"/>
        <w:rPr>
          <w:b/>
          <w:bCs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B7A72DE" wp14:editId="139581BF">
            <wp:extent cx="3224463" cy="2414876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09" cy="243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813" w:rsidRPr="0026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BA"/>
    <w:rsid w:val="002606BA"/>
    <w:rsid w:val="00472A44"/>
    <w:rsid w:val="005B0813"/>
    <w:rsid w:val="00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743E"/>
  <w15:chartTrackingRefBased/>
  <w15:docId w15:val="{9D561EE2-FC1E-4DB3-BBF2-C908DBCC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2</cp:revision>
  <dcterms:created xsi:type="dcterms:W3CDTF">2023-01-06T14:37:00Z</dcterms:created>
  <dcterms:modified xsi:type="dcterms:W3CDTF">2023-01-06T15:17:00Z</dcterms:modified>
</cp:coreProperties>
</file>