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5DFC" w14:textId="75004F33" w:rsidR="00A725A7" w:rsidRPr="00E45D89" w:rsidRDefault="004740C6" w:rsidP="00E45D89">
      <w:pPr>
        <w:jc w:val="center"/>
        <w:rPr>
          <w:rFonts w:ascii="Calibri" w:hAnsi="Calibri" w:cs="Calibri"/>
          <w:b/>
          <w:bCs/>
          <w:color w:val="00B050"/>
          <w:sz w:val="36"/>
          <w:szCs w:val="36"/>
        </w:rPr>
      </w:pPr>
      <w:r w:rsidRPr="00E45D89">
        <w:rPr>
          <w:rFonts w:ascii="Calibri" w:hAnsi="Calibri" w:cs="Calibri"/>
          <w:b/>
          <w:bCs/>
          <w:color w:val="00B050"/>
          <w:sz w:val="36"/>
          <w:szCs w:val="36"/>
        </w:rPr>
        <w:t>Hmyz na louce</w:t>
      </w:r>
    </w:p>
    <w:p w14:paraId="27EB5B07" w14:textId="56FA9628" w:rsidR="004740C6" w:rsidRPr="00E45D89" w:rsidRDefault="004740C6" w:rsidP="00E45D89">
      <w:pPr>
        <w:jc w:val="center"/>
        <w:rPr>
          <w:rFonts w:ascii="Calibri" w:hAnsi="Calibri" w:cs="Calibri"/>
          <w:color w:val="00B050"/>
          <w:sz w:val="36"/>
          <w:szCs w:val="36"/>
        </w:rPr>
      </w:pPr>
      <w:r w:rsidRPr="00E45D89">
        <w:rPr>
          <w:rFonts w:ascii="Calibri" w:hAnsi="Calibri" w:cs="Calibri"/>
          <w:color w:val="00B050"/>
          <w:sz w:val="36"/>
          <w:szCs w:val="36"/>
        </w:rPr>
        <w:t>Tento týden nás všemi aktivitami provází hmyz. Hmyz kreslíme, o hmyzu zpíváme, s hmyzem počítáme, hmyz zkoumáme a pozorujeme.</w:t>
      </w:r>
    </w:p>
    <w:p w14:paraId="3820A5B6" w14:textId="3F68C76A" w:rsidR="00E45D89" w:rsidRDefault="004740C6" w:rsidP="00E45D89">
      <w:pPr>
        <w:jc w:val="center"/>
        <w:rPr>
          <w:rFonts w:ascii="Calibri" w:hAnsi="Calibri" w:cs="Calibri"/>
          <w:color w:val="00B050"/>
          <w:sz w:val="36"/>
          <w:szCs w:val="36"/>
        </w:rPr>
      </w:pPr>
      <w:r w:rsidRPr="00E45D89">
        <w:rPr>
          <w:rFonts w:ascii="Calibri" w:hAnsi="Calibri" w:cs="Calibri"/>
          <w:color w:val="00B050"/>
          <w:sz w:val="36"/>
          <w:szCs w:val="36"/>
        </w:rPr>
        <w:t>Děti s oblibo používají zvětšovací lupy a prohlížejí si detaily mravenečků, včel nebo mouchy.</w:t>
      </w:r>
    </w:p>
    <w:p w14:paraId="31B71164" w14:textId="7F90D3CC" w:rsidR="00C633CC" w:rsidRDefault="00C633CC" w:rsidP="00E45D89">
      <w:pPr>
        <w:jc w:val="center"/>
        <w:rPr>
          <w:rFonts w:ascii="Calibri" w:hAnsi="Calibri" w:cs="Calibri"/>
          <w:color w:val="00B050"/>
          <w:sz w:val="36"/>
          <w:szCs w:val="36"/>
        </w:rPr>
      </w:pPr>
      <w:r>
        <w:rPr>
          <w:rFonts w:ascii="Calibri" w:hAnsi="Calibri" w:cs="Calibri"/>
          <w:color w:val="00B050"/>
          <w:sz w:val="36"/>
          <w:szCs w:val="36"/>
        </w:rPr>
        <w:t>Další foto na:</w:t>
      </w:r>
    </w:p>
    <w:p w14:paraId="721A2454" w14:textId="7E6AAB3E" w:rsidR="00C633CC" w:rsidRPr="00E45D89" w:rsidRDefault="00C633CC" w:rsidP="00E45D89">
      <w:pPr>
        <w:jc w:val="center"/>
        <w:rPr>
          <w:rFonts w:ascii="Calibri" w:hAnsi="Calibri" w:cs="Calibri"/>
          <w:color w:val="00B050"/>
          <w:sz w:val="36"/>
          <w:szCs w:val="36"/>
        </w:rPr>
      </w:pPr>
      <w:r w:rsidRPr="00C633CC">
        <w:rPr>
          <w:rFonts w:ascii="Calibri" w:hAnsi="Calibri" w:cs="Calibri"/>
          <w:color w:val="00B050"/>
          <w:sz w:val="36"/>
          <w:szCs w:val="36"/>
        </w:rPr>
        <w:t>https://www.msadamusova.cz/jablicko-fotogalerie/hmyz-na-louce/</w:t>
      </w:r>
    </w:p>
    <w:p w14:paraId="2D99FF08" w14:textId="71F75263" w:rsidR="004740C6" w:rsidRDefault="004740C6" w:rsidP="00E45D89">
      <w:pPr>
        <w:jc w:val="center"/>
      </w:pPr>
      <w:r>
        <w:rPr>
          <w:noProof/>
        </w:rPr>
        <w:drawing>
          <wp:inline distT="0" distB="0" distL="0" distR="0" wp14:anchorId="1EBC5E79" wp14:editId="53E8156D">
            <wp:extent cx="3175532" cy="2381649"/>
            <wp:effectExtent l="0" t="3175" r="317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11211" cy="240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1D4B68" wp14:editId="2618883D">
            <wp:extent cx="3304839" cy="24799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646" cy="24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6"/>
    <w:rsid w:val="00472A44"/>
    <w:rsid w:val="004740C6"/>
    <w:rsid w:val="00A725A7"/>
    <w:rsid w:val="00C633CC"/>
    <w:rsid w:val="00E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B8A0"/>
  <w15:chartTrackingRefBased/>
  <w15:docId w15:val="{625B5403-308E-479A-9043-F69AFC06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Svrčinovi</dc:creator>
  <cp:keywords/>
  <dc:description/>
  <cp:lastModifiedBy>Svrčinovi</cp:lastModifiedBy>
  <cp:revision>3</cp:revision>
  <dcterms:created xsi:type="dcterms:W3CDTF">2022-05-17T15:23:00Z</dcterms:created>
  <dcterms:modified xsi:type="dcterms:W3CDTF">2022-05-17T16:51:00Z</dcterms:modified>
</cp:coreProperties>
</file>